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BD42" w14:textId="77777777" w:rsidR="00ED72E9" w:rsidRDefault="00ED72E9" w:rsidP="00ED72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E9">
        <w:rPr>
          <w:rFonts w:ascii="Times New Roman" w:hAnsi="Times New Roman" w:cs="Times New Roman"/>
          <w:b/>
          <w:sz w:val="36"/>
          <w:szCs w:val="36"/>
        </w:rPr>
        <w:t>Logistics: Elkins</w:t>
      </w:r>
    </w:p>
    <w:p w14:paraId="221366AB" w14:textId="77777777" w:rsidR="00ED72E9" w:rsidRDefault="00ED72E9" w:rsidP="00ED7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Venue:</w:t>
      </w:r>
    </w:p>
    <w:p w14:paraId="5D5671DB" w14:textId="77777777" w:rsidR="002E73DD" w:rsidRDefault="002E73DD" w:rsidP="00ED72E9">
      <w:pPr>
        <w:rPr>
          <w:rFonts w:ascii="Times New Roman" w:hAnsi="Times New Roman" w:cs="Times New Roman"/>
          <w:b/>
        </w:rPr>
      </w:pPr>
      <w:r w:rsidRPr="002E73DD">
        <w:rPr>
          <w:rFonts w:ascii="Times New Roman" w:hAnsi="Times New Roman" w:cs="Times New Roman"/>
          <w:b/>
        </w:rPr>
        <w:t>West Virginia DNR: Elkins Operations Center</w:t>
      </w:r>
      <w:r>
        <w:rPr>
          <w:rFonts w:ascii="Times New Roman" w:hAnsi="Times New Roman" w:cs="Times New Roman"/>
          <w:b/>
        </w:rPr>
        <w:t>:</w:t>
      </w:r>
    </w:p>
    <w:p w14:paraId="585AC030" w14:textId="77777777" w:rsidR="002E73DD" w:rsidRPr="00733272" w:rsidRDefault="002E73DD" w:rsidP="00ED72E9">
      <w:pPr>
        <w:rPr>
          <w:rFonts w:ascii="Times New Roman" w:hAnsi="Times New Roman" w:cs="Times New Roman"/>
        </w:rPr>
      </w:pPr>
      <w:r w:rsidRPr="00733272">
        <w:rPr>
          <w:rFonts w:ascii="Times New Roman" w:hAnsi="Times New Roman" w:cs="Times New Roman"/>
        </w:rPr>
        <w:t>Ward Rd, Elkins, WV 26241</w:t>
      </w:r>
    </w:p>
    <w:p w14:paraId="2C8BE547" w14:textId="77777777" w:rsidR="00733272" w:rsidRDefault="00733272" w:rsidP="00ED72E9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733272">
        <w:rPr>
          <w:rFonts w:ascii="Times New Roman" w:hAnsi="Times New Roman" w:cs="Times New Roman"/>
          <w:color w:val="000000"/>
          <w:bdr w:val="none" w:sz="0" w:space="0" w:color="auto" w:frame="1"/>
        </w:rPr>
        <w:t>38.896388, -79.858624</w:t>
      </w:r>
    </w:p>
    <w:p w14:paraId="0DE7A798" w14:textId="77777777" w:rsidR="00733272" w:rsidRDefault="00733272" w:rsidP="00ED72E9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B151AAF" w14:textId="77777777" w:rsidR="00733272" w:rsidRDefault="00733272" w:rsidP="00ED72E9">
      <w:pPr>
        <w:rPr>
          <w:rFonts w:ascii="Times New Roman" w:hAnsi="Times New Roman" w:cs="Times New Roman"/>
          <w:b/>
          <w:sz w:val="28"/>
          <w:szCs w:val="28"/>
        </w:rPr>
      </w:pPr>
      <w:r w:rsidRPr="00733272">
        <w:rPr>
          <w:rFonts w:ascii="Times New Roman" w:hAnsi="Times New Roman" w:cs="Times New Roman"/>
          <w:b/>
          <w:sz w:val="28"/>
          <w:szCs w:val="28"/>
        </w:rPr>
        <w:t>Wetlands:</w:t>
      </w:r>
    </w:p>
    <w:p w14:paraId="43AD6259" w14:textId="77777777" w:rsidR="00733272" w:rsidRDefault="00733272" w:rsidP="00ED72E9">
      <w:pPr>
        <w:rPr>
          <w:rFonts w:ascii="Times New Roman" w:hAnsi="Times New Roman" w:cs="Times New Roman"/>
          <w:b/>
        </w:rPr>
      </w:pPr>
      <w:r w:rsidRPr="00733272">
        <w:rPr>
          <w:rFonts w:ascii="Times New Roman" w:hAnsi="Times New Roman" w:cs="Times New Roman"/>
          <w:b/>
        </w:rPr>
        <w:t>Tygart Mitigation Bank</w:t>
      </w:r>
      <w:r>
        <w:rPr>
          <w:rFonts w:ascii="Times New Roman" w:hAnsi="Times New Roman" w:cs="Times New Roman"/>
          <w:b/>
        </w:rPr>
        <w:t>:</w:t>
      </w:r>
    </w:p>
    <w:p w14:paraId="6DA2C1B4" w14:textId="1CD48207" w:rsidR="00733272" w:rsidRDefault="00733272" w:rsidP="00ED72E9">
      <w:pPr>
        <w:rPr>
          <w:rFonts w:ascii="Times New Roman" w:hAnsi="Times New Roman" w:cs="Times New Roman"/>
          <w:color w:val="000000"/>
        </w:rPr>
      </w:pPr>
      <w:r w:rsidRPr="00733272">
        <w:rPr>
          <w:rFonts w:ascii="Times New Roman" w:hAnsi="Times New Roman" w:cs="Times New Roman"/>
          <w:color w:val="000000"/>
        </w:rPr>
        <w:t>38.907364, -79.877146</w:t>
      </w:r>
    </w:p>
    <w:p w14:paraId="1F8D0EDA" w14:textId="017F7F8A" w:rsidR="00110FA8" w:rsidRDefault="00110FA8" w:rsidP="00ED72E9">
      <w:pPr>
        <w:rPr>
          <w:rFonts w:ascii="Times New Roman" w:hAnsi="Times New Roman" w:cs="Times New Roman"/>
          <w:color w:val="000000"/>
        </w:rPr>
      </w:pPr>
    </w:p>
    <w:p w14:paraId="134C8968" w14:textId="77777777" w:rsidR="00110FA8" w:rsidRDefault="00110FA8" w:rsidP="00ED72E9">
      <w:pPr>
        <w:rPr>
          <w:rFonts w:ascii="Times New Roman" w:hAnsi="Times New Roman" w:cs="Times New Roman"/>
          <w:color w:val="000000"/>
        </w:rPr>
      </w:pPr>
    </w:p>
    <w:p w14:paraId="1FA707DA" w14:textId="08CE5BDE" w:rsidR="00733272" w:rsidRDefault="00110FA8" w:rsidP="00110FA8">
      <w:pPr>
        <w:jc w:val="center"/>
        <w:rPr>
          <w:b/>
          <w:i/>
          <w:sz w:val="28"/>
          <w:szCs w:val="28"/>
          <w:u w:val="single"/>
        </w:rPr>
      </w:pPr>
      <w:r w:rsidRPr="00053EA4">
        <w:rPr>
          <w:b/>
          <w:i/>
          <w:sz w:val="28"/>
          <w:szCs w:val="28"/>
          <w:u w:val="single"/>
        </w:rPr>
        <w:t xml:space="preserve">Food and Lodging </w:t>
      </w:r>
      <w:r>
        <w:rPr>
          <w:b/>
          <w:i/>
          <w:sz w:val="28"/>
          <w:szCs w:val="28"/>
          <w:u w:val="single"/>
        </w:rPr>
        <w:t>are</w:t>
      </w:r>
      <w:r w:rsidRPr="00053EA4">
        <w:rPr>
          <w:b/>
          <w:i/>
          <w:sz w:val="28"/>
          <w:szCs w:val="28"/>
          <w:u w:val="single"/>
        </w:rPr>
        <w:t xml:space="preserve"> not included for this training. Below are some available </w:t>
      </w:r>
      <w:proofErr w:type="spellStart"/>
      <w:r w:rsidRPr="00053EA4">
        <w:rPr>
          <w:b/>
          <w:i/>
          <w:sz w:val="28"/>
          <w:szCs w:val="28"/>
          <w:u w:val="single"/>
        </w:rPr>
        <w:t>near by</w:t>
      </w:r>
      <w:proofErr w:type="spellEnd"/>
      <w:r w:rsidRPr="00053EA4">
        <w:rPr>
          <w:b/>
          <w:i/>
          <w:sz w:val="28"/>
          <w:szCs w:val="28"/>
          <w:u w:val="single"/>
        </w:rPr>
        <w:t xml:space="preserve"> options for you</w:t>
      </w:r>
      <w:r>
        <w:rPr>
          <w:b/>
          <w:i/>
          <w:sz w:val="28"/>
          <w:szCs w:val="28"/>
          <w:u w:val="single"/>
        </w:rPr>
        <w:t>r</w:t>
      </w:r>
      <w:r w:rsidRPr="00053EA4">
        <w:rPr>
          <w:b/>
          <w:i/>
          <w:sz w:val="28"/>
          <w:szCs w:val="28"/>
          <w:u w:val="single"/>
        </w:rPr>
        <w:t xml:space="preserve"> convenience.</w:t>
      </w:r>
    </w:p>
    <w:p w14:paraId="6FA6FBE2" w14:textId="77777777" w:rsidR="00110FA8" w:rsidRPr="00110FA8" w:rsidRDefault="00110FA8" w:rsidP="00110FA8">
      <w:pPr>
        <w:jc w:val="center"/>
        <w:rPr>
          <w:b/>
          <w:i/>
          <w:sz w:val="28"/>
          <w:szCs w:val="28"/>
          <w:u w:val="single"/>
        </w:rPr>
      </w:pPr>
    </w:p>
    <w:p w14:paraId="65E5076A" w14:textId="77777777" w:rsidR="002E73DD" w:rsidRPr="003D6E56" w:rsidRDefault="002E73DD" w:rsidP="002E73DD">
      <w:pPr>
        <w:rPr>
          <w:rFonts w:ascii="Times New Roman" w:hAnsi="Times New Roman" w:cs="Times New Roman"/>
          <w:i/>
          <w:sz w:val="28"/>
          <w:szCs w:val="28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>Food options nearby:</w:t>
      </w:r>
      <w:r w:rsidRPr="001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We will be having field lunches. Please come prepared. </w:t>
      </w:r>
    </w:p>
    <w:p w14:paraId="1E5A69D1" w14:textId="77777777" w:rsidR="002E73DD" w:rsidRPr="00733272" w:rsidRDefault="00733272" w:rsidP="002E73DD">
      <w:pPr>
        <w:rPr>
          <w:rFonts w:ascii="Times New Roman" w:hAnsi="Times New Roman" w:cs="Times New Roman"/>
        </w:rPr>
      </w:pPr>
      <w:r w:rsidRPr="00733272">
        <w:rPr>
          <w:rFonts w:ascii="Times New Roman" w:hAnsi="Times New Roman" w:cs="Times New Roman"/>
        </w:rPr>
        <w:t>Kroger</w:t>
      </w:r>
      <w:r>
        <w:rPr>
          <w:rFonts w:ascii="Times New Roman" w:hAnsi="Times New Roman" w:cs="Times New Roman"/>
        </w:rPr>
        <w:t>, Subway, Walmart, Burger King, McDonald’s</w:t>
      </w:r>
    </w:p>
    <w:p w14:paraId="0D9A3784" w14:textId="77777777" w:rsidR="002E73DD" w:rsidRDefault="002E73DD" w:rsidP="002E73DD">
      <w:pPr>
        <w:rPr>
          <w:rFonts w:ascii="Times New Roman" w:hAnsi="Times New Roman" w:cs="Times New Roman"/>
          <w:sz w:val="24"/>
          <w:szCs w:val="24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>Hotels near the office:</w:t>
      </w:r>
    </w:p>
    <w:p w14:paraId="70508C75" w14:textId="77777777" w:rsidR="00ED72E9" w:rsidRDefault="002E73DD" w:rsidP="00ED72E9">
      <w:pPr>
        <w:rPr>
          <w:rFonts w:ascii="Times New Roman" w:hAnsi="Times New Roman" w:cs="Times New Roman"/>
        </w:rPr>
      </w:pPr>
      <w:r w:rsidRPr="002E73DD">
        <w:rPr>
          <w:rFonts w:ascii="Times New Roman" w:hAnsi="Times New Roman" w:cs="Times New Roman"/>
        </w:rPr>
        <w:t>Isaac Jackson Hotel, Holiday Inn</w:t>
      </w:r>
      <w:r>
        <w:rPr>
          <w:rFonts w:ascii="Times New Roman" w:hAnsi="Times New Roman" w:cs="Times New Roman"/>
        </w:rPr>
        <w:t xml:space="preserve"> </w:t>
      </w:r>
      <w:r w:rsidRPr="002E73DD">
        <w:rPr>
          <w:rFonts w:ascii="Times New Roman" w:hAnsi="Times New Roman" w:cs="Times New Roman"/>
        </w:rPr>
        <w:t>Express &amp; Suites Elkins, Super 8 by Wyndham Elkins</w:t>
      </w:r>
    </w:p>
    <w:p w14:paraId="5D29459C" w14:textId="77777777" w:rsidR="006A6AF2" w:rsidRDefault="006A6AF2" w:rsidP="006A6AF2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E541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Group Dinner:</w:t>
      </w:r>
    </w:p>
    <w:p w14:paraId="13605B19" w14:textId="1CEF9590" w:rsidR="006A6AF2" w:rsidRPr="00001407" w:rsidRDefault="006A6AF2" w:rsidP="006A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We will be having a group dinner for everyone who would like to attend. The dinner will be on Wednesday at 6 pm</w:t>
      </w:r>
      <w:r w:rsidR="00A90D5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The restaurant has not been determined at this point.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Please let Jack Hopkins know if you will be attending so that we can have a head count for the reservation. </w:t>
      </w:r>
    </w:p>
    <w:p w14:paraId="7293975C" w14:textId="2E49809E" w:rsidR="006A6AF2" w:rsidRDefault="006A6AF2" w:rsidP="00ED72E9">
      <w:pPr>
        <w:rPr>
          <w:rFonts w:ascii="Times New Roman" w:hAnsi="Times New Roman" w:cs="Times New Roman"/>
        </w:rPr>
      </w:pPr>
    </w:p>
    <w:p w14:paraId="54D7F5EE" w14:textId="7C027EB4" w:rsidR="00A90D53" w:rsidRDefault="00A90D53" w:rsidP="00ED72E9">
      <w:pPr>
        <w:rPr>
          <w:rFonts w:ascii="Times New Roman" w:hAnsi="Times New Roman" w:cs="Times New Roman"/>
        </w:rPr>
      </w:pPr>
    </w:p>
    <w:p w14:paraId="0F72F2ED" w14:textId="77777777" w:rsidR="00A90D53" w:rsidRDefault="00A90D53" w:rsidP="00A90D53">
      <w:pPr>
        <w:rPr>
          <w:i/>
          <w:iCs/>
        </w:rPr>
      </w:pPr>
      <w:r>
        <w:rPr>
          <w:i/>
          <w:iCs/>
        </w:rPr>
        <w:t>Jack S. Hopkins</w:t>
      </w:r>
    </w:p>
    <w:p w14:paraId="47DE3940" w14:textId="77777777" w:rsidR="00A90D53" w:rsidRDefault="00A90D53" w:rsidP="00A90D53">
      <w:pPr>
        <w:rPr>
          <w:i/>
          <w:iCs/>
        </w:rPr>
      </w:pPr>
      <w:r>
        <w:rPr>
          <w:i/>
          <w:iCs/>
        </w:rPr>
        <w:t>ERS2, Watershed Assessment Branch</w:t>
      </w:r>
    </w:p>
    <w:p w14:paraId="33472D35" w14:textId="77777777" w:rsidR="00A90D53" w:rsidRDefault="00A90D53" w:rsidP="00A90D53">
      <w:pPr>
        <w:rPr>
          <w:i/>
          <w:iCs/>
        </w:rPr>
      </w:pPr>
      <w:r>
        <w:rPr>
          <w:i/>
          <w:iCs/>
        </w:rPr>
        <w:t>West Virginia Department of Environmental Protection</w:t>
      </w:r>
    </w:p>
    <w:p w14:paraId="4C9E25BE" w14:textId="77777777" w:rsidR="00A90D53" w:rsidRDefault="00A90D53" w:rsidP="00A90D53">
      <w:pPr>
        <w:rPr>
          <w:i/>
          <w:iCs/>
        </w:rPr>
      </w:pPr>
      <w:r>
        <w:rPr>
          <w:i/>
          <w:iCs/>
        </w:rPr>
        <w:t xml:space="preserve">Email: </w:t>
      </w:r>
      <w:hyperlink r:id="rId4" w:history="1">
        <w:r>
          <w:rPr>
            <w:rStyle w:val="Hyperlink"/>
            <w:i/>
            <w:iCs/>
          </w:rPr>
          <w:t>jack.s.hopkins@wv.gov</w:t>
        </w:r>
      </w:hyperlink>
    </w:p>
    <w:p w14:paraId="06C3B807" w14:textId="09CD9489" w:rsidR="00A90D53" w:rsidRPr="00A90D53" w:rsidRDefault="00A90D53" w:rsidP="00ED72E9">
      <w:bookmarkStart w:id="0" w:name="_GoBack"/>
      <w:bookmarkEnd w:id="0"/>
    </w:p>
    <w:sectPr w:rsidR="00A90D53" w:rsidRPr="00A9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9"/>
    <w:rsid w:val="00110FA8"/>
    <w:rsid w:val="002E73DD"/>
    <w:rsid w:val="006A6AF2"/>
    <w:rsid w:val="00733272"/>
    <w:rsid w:val="00A90D53"/>
    <w:rsid w:val="00E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376A"/>
  <w15:chartTrackingRefBased/>
  <w15:docId w15:val="{67666864-DE9F-43EB-8536-44DE8FE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.s.hopkins@wv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44E0C-1BFB-4515-AAC9-767D6D69B5E6}"/>
</file>

<file path=customXml/itemProps2.xml><?xml version="1.0" encoding="utf-8"?>
<ds:datastoreItem xmlns:ds="http://schemas.openxmlformats.org/officeDocument/2006/customXml" ds:itemID="{5F6C4B03-D4EE-4DA8-878E-EC9B090DB932}"/>
</file>

<file path=customXml/itemProps3.xml><?xml version="1.0" encoding="utf-8"?>
<ds:datastoreItem xmlns:ds="http://schemas.openxmlformats.org/officeDocument/2006/customXml" ds:itemID="{EEFCBB9D-A7DC-41E2-9D57-2D2371C62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Jack S</dc:creator>
  <cp:keywords/>
  <dc:description/>
  <cp:lastModifiedBy>Hopkins, Jack S</cp:lastModifiedBy>
  <cp:revision>4</cp:revision>
  <dcterms:created xsi:type="dcterms:W3CDTF">2019-05-01T15:10:00Z</dcterms:created>
  <dcterms:modified xsi:type="dcterms:W3CDTF">2019-06-20T15:06:00Z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